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D4" w:rsidRPr="00C06243" w:rsidRDefault="00B010D4" w:rsidP="00B01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СРЕТЕНСКАЯ  РАЙОННАЯ  ТЕРРИТОРИАЛЬНАЯ</w:t>
      </w:r>
    </w:p>
    <w:p w:rsidR="00B010D4" w:rsidRPr="00C06243" w:rsidRDefault="00B010D4" w:rsidP="00B01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B010D4" w:rsidRPr="00C06243" w:rsidRDefault="00B010D4" w:rsidP="00B01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010D4" w:rsidRPr="00C06243" w:rsidRDefault="00B010D4" w:rsidP="00B0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30</w:t>
      </w:r>
      <w:r w:rsidRPr="00C0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марта 2023 г.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178</w:t>
      </w:r>
    </w:p>
    <w:p w:rsidR="00B010D4" w:rsidRPr="00C06243" w:rsidRDefault="00B010D4" w:rsidP="00B0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0D4" w:rsidRPr="00C06243" w:rsidRDefault="00B010D4" w:rsidP="00B0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0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 Постановление </w:t>
      </w:r>
      <w:r w:rsidRPr="00C0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Сретенской районной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№174 от 9 марта 2023 года «Об утверждении количественного состава участковых избирательных комиссий».</w:t>
      </w:r>
    </w:p>
    <w:p w:rsidR="00B010D4" w:rsidRPr="00C06243" w:rsidRDefault="00B010D4" w:rsidP="00B0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Постановления Администрации муниципального района «Сретенский район» Забайкальского края от 27   марта 2023 года № 111 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района «Сретенский район» Забайкальского края на 2023-2028 годы» </w:t>
      </w:r>
      <w:r w:rsidRPr="00C0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Сретенская районная территориальная избирательная комиссия   </w:t>
      </w:r>
      <w:r w:rsidRPr="00C0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10D4" w:rsidRPr="00C06243" w:rsidRDefault="00B010D4" w:rsidP="00B0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="003D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A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Сретенской районной территориальной избирательной комиссии №174 от 9 марта 2023 года «Об утверждении количественного состава участковых избирательных комиссий»</w:t>
      </w:r>
      <w:r w:rsidR="003D73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ликвидацией избирательного участка № 3023с. Адом,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из списка участковых избирате</w:t>
      </w:r>
      <w:r w:rsidR="003D732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комиссий УИК № 3023 (Приложение 1)</w:t>
      </w:r>
      <w:r w:rsidRPr="00C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0D4" w:rsidRPr="00C06243" w:rsidRDefault="00B010D4" w:rsidP="00B0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3D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 Сретенской районной территориальной избирательной комиссии</w:t>
      </w:r>
      <w:r w:rsidRPr="00C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района «Сретенский район»;  </w:t>
      </w:r>
    </w:p>
    <w:p w:rsidR="00B010D4" w:rsidRPr="00C06243" w:rsidRDefault="00B010D4" w:rsidP="00B0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Избирательную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Забайкальского края.</w:t>
      </w:r>
    </w:p>
    <w:p w:rsidR="00B010D4" w:rsidRPr="008515D9" w:rsidRDefault="00B010D4" w:rsidP="00B010D4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 Г. Тарасенко</w:t>
      </w:r>
    </w:p>
    <w:p w:rsidR="00B010D4" w:rsidRPr="008515D9" w:rsidRDefault="00B010D4" w:rsidP="00B010D4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010D4" w:rsidRDefault="00B010D4" w:rsidP="00B010D4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010D4" w:rsidRDefault="00B010D4" w:rsidP="00B010D4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D4" w:rsidRPr="008515D9" w:rsidRDefault="00B010D4" w:rsidP="00B010D4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</w:t>
      </w:r>
    </w:p>
    <w:p w:rsidR="00B010D4" w:rsidRPr="008515D9" w:rsidRDefault="00B010D4" w:rsidP="00B010D4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010D4" w:rsidRDefault="00B010D4" w:rsidP="00B010D4">
      <w:pPr>
        <w:tabs>
          <w:tab w:val="left" w:pos="6525"/>
        </w:tabs>
        <w:spacing w:after="0" w:line="240" w:lineRule="auto"/>
        <w:jc w:val="both"/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2A696E" w:rsidRDefault="002A696E"/>
    <w:p w:rsidR="00903706" w:rsidRDefault="00903706"/>
    <w:p w:rsidR="00903706" w:rsidRDefault="00903706" w:rsidP="00903706">
      <w:pPr>
        <w:pStyle w:val="31"/>
        <w:shd w:val="clear" w:color="auto" w:fill="auto"/>
        <w:ind w:left="5160" w:right="80" w:firstLine="1540"/>
        <w:rPr>
          <w:rStyle w:val="30"/>
          <w:color w:val="000000"/>
        </w:rPr>
      </w:pPr>
      <w:r>
        <w:rPr>
          <w:rStyle w:val="30"/>
          <w:color w:val="000000"/>
        </w:rPr>
        <w:lastRenderedPageBreak/>
        <w:t xml:space="preserve">Приложение № </w:t>
      </w:r>
      <w:r>
        <w:rPr>
          <w:rStyle w:val="32"/>
          <w:color w:val="000000"/>
        </w:rPr>
        <w:t xml:space="preserve">1 </w:t>
      </w:r>
      <w:r>
        <w:rPr>
          <w:rStyle w:val="30"/>
          <w:color w:val="000000"/>
        </w:rPr>
        <w:t xml:space="preserve">к          </w:t>
      </w:r>
    </w:p>
    <w:p w:rsidR="00903706" w:rsidRDefault="00903706" w:rsidP="00903706">
      <w:pPr>
        <w:pStyle w:val="31"/>
        <w:shd w:val="clear" w:color="auto" w:fill="auto"/>
        <w:ind w:left="5160" w:right="80" w:firstLine="1540"/>
        <w:rPr>
          <w:rStyle w:val="30"/>
          <w:color w:val="000000"/>
        </w:rPr>
      </w:pPr>
      <w:r>
        <w:rPr>
          <w:rStyle w:val="30"/>
          <w:color w:val="000000"/>
        </w:rPr>
        <w:t xml:space="preserve">     Постановлению</w:t>
      </w:r>
    </w:p>
    <w:p w:rsidR="00903706" w:rsidRDefault="00903706" w:rsidP="00903706">
      <w:pPr>
        <w:pStyle w:val="31"/>
        <w:shd w:val="clear" w:color="auto" w:fill="auto"/>
        <w:ind w:left="5160" w:right="80" w:firstLine="1540"/>
      </w:pPr>
      <w:r>
        <w:rPr>
          <w:rStyle w:val="30"/>
          <w:color w:val="000000"/>
        </w:rPr>
        <w:t xml:space="preserve"> Сретенской </w:t>
      </w:r>
      <w:r>
        <w:rPr>
          <w:rStyle w:val="32"/>
          <w:color w:val="000000"/>
        </w:rPr>
        <w:t>районной</w:t>
      </w:r>
    </w:p>
    <w:p w:rsidR="00903706" w:rsidRDefault="00903706" w:rsidP="00903706">
      <w:pPr>
        <w:pStyle w:val="31"/>
        <w:shd w:val="clear" w:color="auto" w:fill="auto"/>
        <w:ind w:left="6680" w:right="80" w:firstLine="760"/>
        <w:jc w:val="both"/>
      </w:pPr>
      <w:r>
        <w:rPr>
          <w:rStyle w:val="30"/>
          <w:color w:val="000000"/>
        </w:rPr>
        <w:t xml:space="preserve">территориальной избирательной </w:t>
      </w:r>
      <w:r>
        <w:rPr>
          <w:rStyle w:val="32"/>
          <w:color w:val="000000"/>
        </w:rPr>
        <w:t xml:space="preserve">комиссии </w:t>
      </w:r>
      <w:r>
        <w:rPr>
          <w:rStyle w:val="30"/>
          <w:color w:val="000000"/>
        </w:rPr>
        <w:t xml:space="preserve">от 30 марта 2023 </w:t>
      </w:r>
      <w:r>
        <w:rPr>
          <w:rStyle w:val="32"/>
          <w:color w:val="000000"/>
        </w:rPr>
        <w:t>г. №178</w:t>
      </w:r>
    </w:p>
    <w:p w:rsidR="00903706" w:rsidRDefault="00903706" w:rsidP="00903706">
      <w:pPr>
        <w:pStyle w:val="31"/>
        <w:shd w:val="clear" w:color="auto" w:fill="auto"/>
        <w:spacing w:after="23" w:line="210" w:lineRule="exact"/>
        <w:ind w:left="40"/>
        <w:jc w:val="center"/>
        <w:rPr>
          <w:rStyle w:val="30"/>
          <w:color w:val="000000"/>
        </w:rPr>
      </w:pPr>
    </w:p>
    <w:p w:rsidR="00903706" w:rsidRDefault="00903706" w:rsidP="00903706">
      <w:pPr>
        <w:pStyle w:val="31"/>
        <w:shd w:val="clear" w:color="auto" w:fill="auto"/>
        <w:spacing w:after="23" w:line="210" w:lineRule="exact"/>
        <w:ind w:left="40"/>
        <w:jc w:val="center"/>
      </w:pPr>
      <w:r>
        <w:rPr>
          <w:rStyle w:val="30"/>
          <w:color w:val="000000"/>
        </w:rPr>
        <w:t>Количественный состав участковых избирательных комиссий избирательных участков</w:t>
      </w:r>
    </w:p>
    <w:p w:rsidR="00903706" w:rsidRDefault="00903706" w:rsidP="00903706">
      <w:pPr>
        <w:pStyle w:val="31"/>
        <w:shd w:val="clear" w:color="auto" w:fill="auto"/>
        <w:spacing w:line="210" w:lineRule="exact"/>
        <w:ind w:left="40"/>
        <w:jc w:val="center"/>
        <w:rPr>
          <w:rStyle w:val="30"/>
          <w:color w:val="000000"/>
        </w:rPr>
      </w:pPr>
      <w:r>
        <w:rPr>
          <w:rStyle w:val="30"/>
          <w:color w:val="000000"/>
        </w:rPr>
        <w:t>№3001-3022, 3024-3032, №3034-3039</w:t>
      </w:r>
    </w:p>
    <w:p w:rsidR="00903706" w:rsidRDefault="00903706" w:rsidP="00903706">
      <w:pPr>
        <w:pStyle w:val="31"/>
        <w:shd w:val="clear" w:color="auto" w:fill="auto"/>
        <w:spacing w:line="210" w:lineRule="exact"/>
        <w:ind w:left="40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3816"/>
        <w:gridCol w:w="4555"/>
      </w:tblGrid>
      <w:tr w:rsidR="00903706" w:rsidTr="00347E6F">
        <w:trPr>
          <w:trHeight w:hRule="exact" w:val="58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№ 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0"/>
                <w:color w:val="000000"/>
              </w:rPr>
              <w:t>Наименование участковой избирательной комиссии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0"/>
                <w:color w:val="000000"/>
              </w:rPr>
              <w:t>Количественный состав участковой избирательной комиссии*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№3001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9(девять</w:t>
            </w:r>
            <w:r>
              <w:rPr>
                <w:rStyle w:val="101"/>
                <w:color w:val="000000"/>
              </w:rPr>
              <w:t xml:space="preserve">) </w:t>
            </w:r>
            <w:r>
              <w:rPr>
                <w:rStyle w:val="10"/>
                <w:color w:val="000000"/>
              </w:rPr>
              <w:t>человек</w:t>
            </w:r>
          </w:p>
        </w:tc>
      </w:tr>
      <w:tr w:rsidR="00903706" w:rsidTr="00347E6F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3002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3003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 (семь)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3004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3005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3006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9 (девять) человек</w:t>
            </w:r>
          </w:p>
        </w:tc>
      </w:tr>
      <w:tr w:rsidR="00903706" w:rsidTr="00347E6F">
        <w:trPr>
          <w:trHeight w:hRule="exact"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3007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3008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3009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9 (девять)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11 (одиннадцать)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11 (одиннадцать) человек</w:t>
            </w:r>
          </w:p>
        </w:tc>
      </w:tr>
      <w:tr w:rsidR="00903706" w:rsidTr="00347E6F">
        <w:trPr>
          <w:trHeight w:hRule="exact"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 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19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 (пять) человека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№3021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 (три) человека</w:t>
            </w:r>
          </w:p>
        </w:tc>
      </w:tr>
      <w:tr w:rsidR="00903706" w:rsidTr="00347E6F">
        <w:trPr>
          <w:trHeight w:hRule="exact"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 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 (три) человека</w:t>
            </w:r>
          </w:p>
        </w:tc>
      </w:tr>
      <w:tr w:rsidR="00903706" w:rsidTr="00347E6F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3026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 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3027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3029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3(три)человека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29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3030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 (три) человека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 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3034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 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3035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5 (пять)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3036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 (три) человека</w:t>
            </w:r>
          </w:p>
        </w:tc>
      </w:tr>
      <w:tr w:rsidR="00903706" w:rsidTr="00347E6F">
        <w:trPr>
          <w:trHeight w:hRule="exact"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3037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3038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7 (семь) человек</w:t>
            </w:r>
          </w:p>
        </w:tc>
      </w:tr>
      <w:tr w:rsidR="00903706" w:rsidTr="00347E6F">
        <w:trPr>
          <w:trHeight w:hRule="exact" w:val="2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37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УИК № 3039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9 (девять) человек</w:t>
            </w:r>
          </w:p>
        </w:tc>
      </w:tr>
      <w:tr w:rsidR="00903706" w:rsidTr="00347E6F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706" w:rsidRDefault="00903706" w:rsidP="00347E6F">
            <w:pPr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  <w:color w:val="000000"/>
              </w:rPr>
              <w:t>Всего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229 (двести двадцать девять) человек</w:t>
            </w:r>
          </w:p>
          <w:p w:rsidR="00903706" w:rsidRDefault="00903706" w:rsidP="00347E6F">
            <w:pPr>
              <w:pStyle w:val="a3"/>
              <w:shd w:val="clear" w:color="auto" w:fill="auto"/>
              <w:spacing w:before="0" w:after="0" w:line="210" w:lineRule="exact"/>
              <w:jc w:val="center"/>
            </w:pPr>
          </w:p>
        </w:tc>
      </w:tr>
    </w:tbl>
    <w:p w:rsidR="00903706" w:rsidRDefault="00903706" w:rsidP="00903706">
      <w:pPr>
        <w:tabs>
          <w:tab w:val="left" w:pos="6525"/>
        </w:tabs>
        <w:spacing w:after="0" w:line="240" w:lineRule="auto"/>
        <w:jc w:val="both"/>
      </w:pPr>
    </w:p>
    <w:p w:rsidR="00903706" w:rsidRDefault="00903706"/>
    <w:sectPr w:rsidR="0090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9"/>
    <w:rsid w:val="00131CBD"/>
    <w:rsid w:val="002A696E"/>
    <w:rsid w:val="003D7323"/>
    <w:rsid w:val="004E30C3"/>
    <w:rsid w:val="00903706"/>
    <w:rsid w:val="009A4529"/>
    <w:rsid w:val="00B0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EF66-80CB-484C-AB56-E3EF9353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903706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03706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903706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03706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pacing w:val="5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903706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903706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903706"/>
  </w:style>
  <w:style w:type="character" w:customStyle="1" w:styleId="10">
    <w:name w:val="Основной текст + 10"/>
    <w:aliases w:val="5 pt2"/>
    <w:basedOn w:val="1"/>
    <w:uiPriority w:val="99"/>
    <w:rsid w:val="00903706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"/>
    <w:basedOn w:val="1"/>
    <w:uiPriority w:val="99"/>
    <w:rsid w:val="00903706"/>
    <w:rPr>
      <w:rFonts w:ascii="Times New Roman" w:hAnsi="Times New Roman" w:cs="Times New Roman"/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PC-USER1</cp:lastModifiedBy>
  <cp:revision>5</cp:revision>
  <cp:lastPrinted>2023-03-30T21:31:00Z</cp:lastPrinted>
  <dcterms:created xsi:type="dcterms:W3CDTF">2023-03-30T21:09:00Z</dcterms:created>
  <dcterms:modified xsi:type="dcterms:W3CDTF">2023-03-31T04:14:00Z</dcterms:modified>
</cp:coreProperties>
</file>